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424C" w14:textId="27FA524F" w:rsidR="00BA1618" w:rsidRDefault="0005428E" w:rsidP="00BA1618">
      <w:pPr>
        <w:tabs>
          <w:tab w:val="left" w:pos="1787"/>
        </w:tabs>
        <w:ind w:left="5494"/>
        <w:jc w:val="center"/>
        <w:rPr>
          <w:rFonts w:ascii="Arabic Typesetting" w:hAnsi="Arabic Typesetting" w:cs="Sultan bold"/>
          <w:b/>
          <w:bCs/>
          <w:color w:val="auto"/>
          <w:sz w:val="28"/>
          <w:szCs w:val="28"/>
          <w:rtl/>
          <w:lang w:val="fr-FR" w:eastAsia="fr-FR" w:bidi="ar-DZ"/>
        </w:rPr>
      </w:pPr>
      <w:r>
        <w:rPr>
          <w:rFonts w:ascii="Calibri" w:eastAsia="Calibri" w:hAnsi="Calibri" w:cs="Arial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61312" behindDoc="1" locked="0" layoutInCell="1" allowOverlap="1" wp14:anchorId="2D20C08C" wp14:editId="6C72C094">
            <wp:simplePos x="0" y="0"/>
            <wp:positionH relativeFrom="column">
              <wp:posOffset>2773680</wp:posOffset>
            </wp:positionH>
            <wp:positionV relativeFrom="paragraph">
              <wp:posOffset>-66040</wp:posOffset>
            </wp:positionV>
            <wp:extent cx="1301115" cy="1181100"/>
            <wp:effectExtent l="0" t="0" r="0" b="0"/>
            <wp:wrapNone/>
            <wp:docPr id="998277037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181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463">
        <w:rPr>
          <w:rFonts w:cs="Sultan bold"/>
          <w:b/>
          <w:bCs/>
          <w:noProof/>
          <w:sz w:val="24"/>
          <w:szCs w:val="32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9AF734" wp14:editId="49347033">
                <wp:simplePos x="0" y="0"/>
                <wp:positionH relativeFrom="column">
                  <wp:posOffset>-226695</wp:posOffset>
                </wp:positionH>
                <wp:positionV relativeFrom="paragraph">
                  <wp:posOffset>26186</wp:posOffset>
                </wp:positionV>
                <wp:extent cx="7165340" cy="1227304"/>
                <wp:effectExtent l="0" t="0" r="0" b="0"/>
                <wp:wrapNone/>
                <wp:docPr id="448306607" name="Groupe 448306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5340" cy="1227304"/>
                          <a:chOff x="14416" y="-81775"/>
                          <a:chExt cx="6496878" cy="1541126"/>
                        </a:xfrm>
                      </wpg:grpSpPr>
                      <wps:wsp>
                        <wps:cNvPr id="1131512714" name="Rectangle 1131512714"/>
                        <wps:cNvSpPr/>
                        <wps:spPr>
                          <a:xfrm>
                            <a:off x="14416" y="-77978"/>
                            <a:ext cx="2386213" cy="153732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81B18D5" w14:textId="77777777" w:rsidR="00BA1618" w:rsidRPr="00423EB6" w:rsidRDefault="00BA1618" w:rsidP="00BA1618">
                              <w:pPr>
                                <w:bidi w:val="0"/>
                                <w:ind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rtl/>
                                  <w:lang w:eastAsia="fr-FR" w:bidi="ar-MA"/>
                                </w:rPr>
                              </w:pPr>
                              <w:r w:rsidRPr="00423EB6">
                                <w:rPr>
                                  <w:rFonts w:cs="Times New Roman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lang w:val="en-GB" w:eastAsia="fr-FR" w:bidi="ar-MA"/>
                                </w:rPr>
                                <w:t>Ministry of Higher Education and Scientific Research</w:t>
                              </w:r>
                            </w:p>
                            <w:p w14:paraId="1294682B" w14:textId="77777777" w:rsidR="00BA1618" w:rsidRPr="003777CD" w:rsidRDefault="00BA1618" w:rsidP="00BA1618">
                              <w:pPr>
                                <w:tabs>
                                  <w:tab w:val="right" w:pos="1496"/>
                                </w:tabs>
                                <w:bidi w:val="0"/>
                                <w:ind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lang w:eastAsia="fr-FR" w:bidi="ar-MA"/>
                                </w:rPr>
                              </w:pPr>
                              <w:r w:rsidRPr="00423EB6">
                                <w:rPr>
                                  <w:rFonts w:cs="Times New Roman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lang w:val="en-GB" w:eastAsia="fr-FR" w:bidi="ar-MA"/>
                                </w:rPr>
                                <w:t>University of Batna1</w:t>
                              </w:r>
                            </w:p>
                            <w:p w14:paraId="626CE35B" w14:textId="77777777" w:rsidR="00BA1618" w:rsidRPr="00423EB6" w:rsidRDefault="00BA1618" w:rsidP="00BA1618">
                              <w:pPr>
                                <w:tabs>
                                  <w:tab w:val="left" w:pos="9356"/>
                                </w:tabs>
                                <w:bidi w:val="0"/>
                                <w:ind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lang w:val="en-GB" w:eastAsia="fr-FR" w:bidi="ar-MA"/>
                                </w:rPr>
                              </w:pPr>
                              <w:r w:rsidRPr="00423EB6">
                                <w:rPr>
                                  <w:rFonts w:cs="Times New Roman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lang w:val="en-GB" w:eastAsia="fr-FR" w:bidi="ar-MA"/>
                                </w:rPr>
                                <w:t>Faculty of Law and Political Science</w:t>
                              </w:r>
                            </w:p>
                            <w:p w14:paraId="065AFA92" w14:textId="77777777" w:rsidR="00BA1618" w:rsidRPr="00423EB6" w:rsidRDefault="00BA1618" w:rsidP="00BA1618">
                              <w:pPr>
                                <w:bidi w:val="0"/>
                                <w:ind w:firstLine="0"/>
                                <w:jc w:val="center"/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423EB6">
                                <w:rPr>
                                  <w:rFonts w:cs="Sultan bold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:lang w:val="en-GB" w:eastAsia="fr-FR"/>
                                </w:rPr>
                                <w:t>Vice Deanship for Post-graduation, Scientific Research and External Relations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336015" name="Rectangle 688336015"/>
                        <wps:cNvSpPr/>
                        <wps:spPr>
                          <a:xfrm>
                            <a:off x="4254944" y="-81775"/>
                            <a:ext cx="2256350" cy="15172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663AABB" w14:textId="77777777" w:rsidR="00BA1618" w:rsidRPr="00C16A28" w:rsidRDefault="00BA1618" w:rsidP="00BA1618">
                              <w:pPr>
                                <w:ind w:firstLine="0"/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 w:rsidRPr="00C16A28">
                                <w:rPr>
                                  <w:rFonts w:ascii="Sakkal Majalla" w:hAnsi="Sakkal Majalla" w:cs="Sultan bold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وزارة التعليم العالي والبحث العلمي</w:t>
                              </w:r>
                            </w:p>
                            <w:p w14:paraId="78999149" w14:textId="77777777" w:rsidR="00BA1618" w:rsidRPr="00C16A28" w:rsidRDefault="00BA1618" w:rsidP="00BA1618">
                              <w:pPr>
                                <w:ind w:firstLine="0"/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 w:rsidRPr="00C16A28">
                                <w:rPr>
                                  <w:rFonts w:ascii="Sakkal Majalla" w:hAnsi="Sakkal Majalla" w:cs="Sultan bold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جامع</w:t>
                              </w:r>
                              <w:r w:rsidRPr="00C16A28">
                                <w:rPr>
                                  <w:rFonts w:ascii="Sakkal Majalla" w:hAnsi="Sakkal Majalla" w:cs="Sultan bold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ـــ</w:t>
                              </w:r>
                              <w:r w:rsidRPr="00C16A28">
                                <w:rPr>
                                  <w:rFonts w:ascii="Sakkal Majalla" w:hAnsi="Sakkal Majalla" w:cs="Sultan bold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ة باتن</w:t>
                              </w:r>
                              <w:r w:rsidRPr="00C16A28">
                                <w:rPr>
                                  <w:rFonts w:ascii="Sakkal Majalla" w:hAnsi="Sakkal Majalla" w:cs="Sultan bold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ــ</w:t>
                              </w:r>
                              <w:r w:rsidRPr="00C16A28">
                                <w:rPr>
                                  <w:rFonts w:ascii="Sakkal Majalla" w:hAnsi="Sakkal Majalla" w:cs="Sultan bold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ة</w:t>
                              </w:r>
                              <w:r w:rsidRPr="00C16A28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1</w:t>
                              </w:r>
                              <w:r w:rsidRPr="00C16A28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</w:t>
                              </w:r>
                            </w:p>
                            <w:p w14:paraId="3667970E" w14:textId="77777777" w:rsidR="00BA1618" w:rsidRPr="00C16A28" w:rsidRDefault="00BA1618" w:rsidP="00BA1618">
                              <w:pPr>
                                <w:ind w:firstLine="0"/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 w:rsidRPr="00C16A28">
                                <w:rPr>
                                  <w:rFonts w:ascii="Sakkal Majalla" w:hAnsi="Sakkal Majalla" w:cs="Sultan bold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كلّي</w:t>
                              </w:r>
                              <w:r w:rsidRPr="00C16A28">
                                <w:rPr>
                                  <w:rFonts w:ascii="Sakkal Majalla" w:hAnsi="Sakkal Majalla" w:cs="Sultan bold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ـــ</w:t>
                              </w:r>
                              <w:r w:rsidRPr="00C16A28">
                                <w:rPr>
                                  <w:rFonts w:ascii="Sakkal Majalla" w:hAnsi="Sakkal Majalla" w:cs="Sultan bold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ة الحق</w:t>
                              </w:r>
                              <w:r w:rsidRPr="00C16A28">
                                <w:rPr>
                                  <w:rFonts w:ascii="Sakkal Majalla" w:hAnsi="Sakkal Majalla" w:cs="Sultan bold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ـــ</w:t>
                              </w:r>
                              <w:r w:rsidRPr="00C16A28">
                                <w:rPr>
                                  <w:rFonts w:ascii="Sakkal Majalla" w:hAnsi="Sakkal Majalla" w:cs="Sultan bold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وق والعلوم السياسي</w:t>
                              </w:r>
                              <w:r w:rsidRPr="00C16A28">
                                <w:rPr>
                                  <w:rFonts w:ascii="Sakkal Majalla" w:hAnsi="Sakkal Majalla" w:cs="Sultan bold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ـــ</w:t>
                              </w:r>
                              <w:r w:rsidRPr="00C16A28">
                                <w:rPr>
                                  <w:rFonts w:ascii="Sakkal Majalla" w:hAnsi="Sakkal Majalla" w:cs="Sultan bold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ة</w:t>
                              </w:r>
                            </w:p>
                            <w:p w14:paraId="3F1ABF8A" w14:textId="77777777" w:rsidR="00BA1618" w:rsidRPr="00C16A28" w:rsidRDefault="00BA1618" w:rsidP="00BA1618">
                              <w:pPr>
                                <w:tabs>
                                  <w:tab w:val="right" w:pos="4536"/>
                                </w:tabs>
                                <w:ind w:firstLine="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 w:rsidRPr="00C16A28">
                                <w:rPr>
                                  <w:rFonts w:ascii="Sakkal Majalla" w:hAnsi="Sakkal Majalla" w:cs="Sultan bold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نيابة العمادة لما بعد التدرج والبحث العلمي</w:t>
                              </w:r>
                              <w:r w:rsidRPr="00C16A28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C16A28">
                                <w:rPr>
                                  <w:rFonts w:ascii="Sakkal Majalla" w:hAnsi="Sakkal Majalla" w:cs="Sultan bold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والعلاقات الخارج</w:t>
                              </w:r>
                              <w:r>
                                <w:rPr>
                                  <w:rFonts w:ascii="Sakkal Majalla" w:hAnsi="Sakkal Majalla" w:cs="Sultan bold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ي</w:t>
                              </w:r>
                              <w:r w:rsidRPr="00C16A28">
                                <w:rPr>
                                  <w:rFonts w:ascii="Sakkal Majalla" w:hAnsi="Sakkal Majalla" w:cs="Sultan bold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ة</w:t>
                              </w:r>
                            </w:p>
                            <w:p w14:paraId="0032E79B" w14:textId="77777777" w:rsidR="00BA1618" w:rsidRDefault="00BA1618" w:rsidP="00BA1618">
                              <w:pPr>
                                <w:ind w:left="6"/>
                                <w:jc w:val="center"/>
                                <w:rPr>
                                  <w:lang w:bidi="ar-M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9AF734" id="Groupe 448306607" o:spid="_x0000_s1026" style="position:absolute;left:0;text-align:left;margin-left:-17.85pt;margin-top:2.05pt;width:564.2pt;height:96.65pt;z-index:251659264;mso-width-relative:margin;mso-height-relative:margin" coordorigin="144,-817" coordsize="64968,15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">
                <v:rect id="Rectangle 1131512714" o:spid="_x0000_s1027" style="position:absolute;left:144;top:-779;width:23862;height:15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" fillcolor="window" stroked="f" strokeweight="2pt">
                  <v:textbox>
                    <w:txbxContent>
                      <w:p w14:paraId="081B18D5" w14:textId="77777777" w:rsidR="00BA1618" w:rsidRPr="00423EB6" w:rsidRDefault="00BA1618" w:rsidP="00BA1618">
                        <w:pPr>
                          <w:bidi w:val="0"/>
                          <w:ind w:firstLine="0"/>
                          <w:jc w:val="center"/>
                          <w:rPr>
                            <w:rFonts w:cs="Times New Roman"/>
                            <w:b/>
                            <w:bCs/>
                            <w:i/>
                            <w:iCs/>
                            <w:sz w:val="22"/>
                            <w:szCs w:val="22"/>
                            <w:rtl/>
                            <w:lang w:eastAsia="fr-FR" w:bidi="ar-MA"/>
                          </w:rPr>
                        </w:pPr>
                        <w:r w:rsidRPr="00423EB6">
                          <w:rPr>
                            <w:rFonts w:cs="Times New Roman"/>
                            <w:b/>
                            <w:bCs/>
                            <w:i/>
                            <w:iCs/>
                            <w:sz w:val="22"/>
                            <w:szCs w:val="22"/>
                            <w:lang w:val="en-GB" w:eastAsia="fr-FR" w:bidi="ar-MA"/>
                          </w:rPr>
                          <w:t>Ministry of Higher Education and Scientific Research</w:t>
                        </w:r>
                      </w:p>
                      <w:p w14:paraId="1294682B" w14:textId="77777777" w:rsidR="00BA1618" w:rsidRPr="003777CD" w:rsidRDefault="00BA1618" w:rsidP="00BA1618">
                        <w:pPr>
                          <w:tabs>
                            <w:tab w:val="right" w:pos="1496"/>
                          </w:tabs>
                          <w:bidi w:val="0"/>
                          <w:ind w:firstLine="0"/>
                          <w:jc w:val="center"/>
                          <w:rPr>
                            <w:rFonts w:cs="Times New Roman"/>
                            <w:b/>
                            <w:bCs/>
                            <w:i/>
                            <w:iCs/>
                            <w:sz w:val="22"/>
                            <w:szCs w:val="22"/>
                            <w:lang w:eastAsia="fr-FR" w:bidi="ar-MA"/>
                          </w:rPr>
                        </w:pPr>
                        <w:r w:rsidRPr="00423EB6">
                          <w:rPr>
                            <w:rFonts w:cs="Times New Roman"/>
                            <w:b/>
                            <w:bCs/>
                            <w:i/>
                            <w:iCs/>
                            <w:sz w:val="22"/>
                            <w:szCs w:val="22"/>
                            <w:lang w:val="en-GB" w:eastAsia="fr-FR" w:bidi="ar-MA"/>
                          </w:rPr>
                          <w:t>University of Batna1</w:t>
                        </w:r>
                      </w:p>
                      <w:p w14:paraId="626CE35B" w14:textId="77777777" w:rsidR="00BA1618" w:rsidRPr="00423EB6" w:rsidRDefault="00BA1618" w:rsidP="00BA1618">
                        <w:pPr>
                          <w:tabs>
                            <w:tab w:val="left" w:pos="9356"/>
                          </w:tabs>
                          <w:bidi w:val="0"/>
                          <w:ind w:firstLine="0"/>
                          <w:jc w:val="center"/>
                          <w:rPr>
                            <w:rFonts w:cs="Times New Roman"/>
                            <w:b/>
                            <w:bCs/>
                            <w:i/>
                            <w:iCs/>
                            <w:sz w:val="22"/>
                            <w:szCs w:val="22"/>
                            <w:lang w:val="en-GB" w:eastAsia="fr-FR" w:bidi="ar-MA"/>
                          </w:rPr>
                        </w:pPr>
                        <w:r w:rsidRPr="00423EB6">
                          <w:rPr>
                            <w:rFonts w:cs="Times New Roman"/>
                            <w:b/>
                            <w:bCs/>
                            <w:i/>
                            <w:iCs/>
                            <w:sz w:val="22"/>
                            <w:szCs w:val="22"/>
                            <w:lang w:val="en-GB" w:eastAsia="fr-FR" w:bidi="ar-MA"/>
                          </w:rPr>
                          <w:t>Faculty of Law and Political Science</w:t>
                        </w:r>
                      </w:p>
                      <w:p w14:paraId="065AFA92" w14:textId="77777777" w:rsidR="00BA1618" w:rsidRPr="00423EB6" w:rsidRDefault="00BA1618" w:rsidP="00BA1618">
                        <w:pPr>
                          <w:bidi w:val="0"/>
                          <w:ind w:firstLine="0"/>
                          <w:jc w:val="center"/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423EB6">
                          <w:rPr>
                            <w:rFonts w:cs="Sultan bold"/>
                            <w:b/>
                            <w:bCs/>
                            <w:i/>
                            <w:iCs/>
                            <w:color w:val="000000" w:themeColor="text1"/>
                            <w:sz w:val="22"/>
                            <w:szCs w:val="22"/>
                            <w:lang w:val="en-GB" w:eastAsia="fr-FR"/>
                          </w:rPr>
                          <w:t>Vice Deanship for Post-graduation, Scientific Research and External Relations</w:t>
                        </w:r>
                      </w:p>
                    </w:txbxContent>
                  </v:textbox>
                </v:rect>
                <v:rect id="Rectangle 688336015" o:spid="_x0000_s1028" style="position:absolute;left:42549;top:-817;width:22563;height:15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" fillcolor="window" stroked="f" strokeweight="2pt">
                  <v:textbox>
                    <w:txbxContent>
                      <w:p w14:paraId="4663AABB" w14:textId="77777777" w:rsidR="00BA1618" w:rsidRPr="00C16A28" w:rsidRDefault="00BA1618" w:rsidP="00BA1618">
                        <w:pPr>
                          <w:ind w:firstLine="0"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16A28">
                          <w:rPr>
                            <w:rFonts w:ascii="Sakkal Majalla" w:hAnsi="Sakkal Majalla" w:cs="Sultan bold"/>
                            <w:sz w:val="28"/>
                            <w:szCs w:val="28"/>
                            <w:rtl/>
                            <w:lang w:bidi="ar-DZ"/>
                          </w:rPr>
                          <w:t>وزارة التعليم العالي والبحث العلمي</w:t>
                        </w:r>
                      </w:p>
                      <w:p w14:paraId="78999149" w14:textId="77777777" w:rsidR="00BA1618" w:rsidRPr="00C16A28" w:rsidRDefault="00BA1618" w:rsidP="00BA1618">
                        <w:pPr>
                          <w:ind w:firstLine="0"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16A28">
                          <w:rPr>
                            <w:rFonts w:ascii="Sakkal Majalla" w:hAnsi="Sakkal Majalla" w:cs="Sultan bold"/>
                            <w:sz w:val="28"/>
                            <w:szCs w:val="28"/>
                            <w:rtl/>
                            <w:lang w:bidi="ar-DZ"/>
                          </w:rPr>
                          <w:t>جامع</w:t>
                        </w:r>
                        <w:r w:rsidRPr="00C16A28">
                          <w:rPr>
                            <w:rFonts w:ascii="Sakkal Majalla" w:hAnsi="Sakkal Majalla" w:cs="Sultan bold" w:hint="cs"/>
                            <w:sz w:val="28"/>
                            <w:szCs w:val="28"/>
                            <w:rtl/>
                            <w:lang w:bidi="ar-DZ"/>
                          </w:rPr>
                          <w:t>ـــ</w:t>
                        </w:r>
                        <w:r w:rsidRPr="00C16A28">
                          <w:rPr>
                            <w:rFonts w:ascii="Sakkal Majalla" w:hAnsi="Sakkal Majalla" w:cs="Sultan bold"/>
                            <w:sz w:val="28"/>
                            <w:szCs w:val="28"/>
                            <w:rtl/>
                            <w:lang w:bidi="ar-DZ"/>
                          </w:rPr>
                          <w:t>ة باتن</w:t>
                        </w:r>
                        <w:r w:rsidRPr="00C16A28">
                          <w:rPr>
                            <w:rFonts w:ascii="Sakkal Majalla" w:hAnsi="Sakkal Majalla" w:cs="Sultan bold" w:hint="cs"/>
                            <w:sz w:val="28"/>
                            <w:szCs w:val="28"/>
                            <w:rtl/>
                            <w:lang w:bidi="ar-DZ"/>
                          </w:rPr>
                          <w:t>ــ</w:t>
                        </w:r>
                        <w:r w:rsidRPr="00C16A28">
                          <w:rPr>
                            <w:rFonts w:ascii="Sakkal Majalla" w:hAnsi="Sakkal Majalla" w:cs="Sultan bold"/>
                            <w:sz w:val="28"/>
                            <w:szCs w:val="28"/>
                            <w:rtl/>
                            <w:lang w:bidi="ar-DZ"/>
                          </w:rPr>
                          <w:t>ة</w:t>
                        </w:r>
                        <w:r w:rsidRPr="00C16A28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1</w:t>
                        </w:r>
                        <w:r w:rsidRPr="00C16A28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</w:p>
                      <w:p w14:paraId="3667970E" w14:textId="77777777" w:rsidR="00BA1618" w:rsidRPr="00C16A28" w:rsidRDefault="00BA1618" w:rsidP="00BA1618">
                        <w:pPr>
                          <w:ind w:firstLine="0"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16A28">
                          <w:rPr>
                            <w:rFonts w:ascii="Sakkal Majalla" w:hAnsi="Sakkal Majalla" w:cs="Sultan bold"/>
                            <w:sz w:val="28"/>
                            <w:szCs w:val="28"/>
                            <w:rtl/>
                            <w:lang w:bidi="ar-DZ"/>
                          </w:rPr>
                          <w:t>كلّي</w:t>
                        </w:r>
                        <w:r w:rsidRPr="00C16A28">
                          <w:rPr>
                            <w:rFonts w:ascii="Sakkal Majalla" w:hAnsi="Sakkal Majalla" w:cs="Sultan bold" w:hint="cs"/>
                            <w:sz w:val="28"/>
                            <w:szCs w:val="28"/>
                            <w:rtl/>
                            <w:lang w:bidi="ar-DZ"/>
                          </w:rPr>
                          <w:t>ـــ</w:t>
                        </w:r>
                        <w:r w:rsidRPr="00C16A28">
                          <w:rPr>
                            <w:rFonts w:ascii="Sakkal Majalla" w:hAnsi="Sakkal Majalla" w:cs="Sultan bold"/>
                            <w:sz w:val="28"/>
                            <w:szCs w:val="28"/>
                            <w:rtl/>
                            <w:lang w:bidi="ar-DZ"/>
                          </w:rPr>
                          <w:t>ة الحق</w:t>
                        </w:r>
                        <w:r w:rsidRPr="00C16A28">
                          <w:rPr>
                            <w:rFonts w:ascii="Sakkal Majalla" w:hAnsi="Sakkal Majalla" w:cs="Sultan bold" w:hint="cs"/>
                            <w:sz w:val="28"/>
                            <w:szCs w:val="28"/>
                            <w:rtl/>
                            <w:lang w:bidi="ar-DZ"/>
                          </w:rPr>
                          <w:t>ـــ</w:t>
                        </w:r>
                        <w:r w:rsidRPr="00C16A28">
                          <w:rPr>
                            <w:rFonts w:ascii="Sakkal Majalla" w:hAnsi="Sakkal Majalla" w:cs="Sultan bold"/>
                            <w:sz w:val="28"/>
                            <w:szCs w:val="28"/>
                            <w:rtl/>
                            <w:lang w:bidi="ar-DZ"/>
                          </w:rPr>
                          <w:t>وق والعلوم السياسي</w:t>
                        </w:r>
                        <w:r w:rsidRPr="00C16A28">
                          <w:rPr>
                            <w:rFonts w:ascii="Sakkal Majalla" w:hAnsi="Sakkal Majalla" w:cs="Sultan bold" w:hint="cs"/>
                            <w:sz w:val="28"/>
                            <w:szCs w:val="28"/>
                            <w:rtl/>
                            <w:lang w:bidi="ar-DZ"/>
                          </w:rPr>
                          <w:t>ـــ</w:t>
                        </w:r>
                        <w:r w:rsidRPr="00C16A28">
                          <w:rPr>
                            <w:rFonts w:ascii="Sakkal Majalla" w:hAnsi="Sakkal Majalla" w:cs="Sultan bold"/>
                            <w:sz w:val="28"/>
                            <w:szCs w:val="28"/>
                            <w:rtl/>
                            <w:lang w:bidi="ar-DZ"/>
                          </w:rPr>
                          <w:t>ة</w:t>
                        </w:r>
                      </w:p>
                      <w:p w14:paraId="3F1ABF8A" w14:textId="77777777" w:rsidR="00BA1618" w:rsidRPr="00C16A28" w:rsidRDefault="00BA1618" w:rsidP="00BA1618">
                        <w:pPr>
                          <w:tabs>
                            <w:tab w:val="right" w:pos="4536"/>
                          </w:tabs>
                          <w:ind w:firstLine="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16A28">
                          <w:rPr>
                            <w:rFonts w:ascii="Sakkal Majalla" w:hAnsi="Sakkal Majalla" w:cs="Sultan bold" w:hint="cs"/>
                            <w:sz w:val="28"/>
                            <w:szCs w:val="28"/>
                            <w:rtl/>
                            <w:lang w:bidi="ar-DZ"/>
                          </w:rPr>
                          <w:t>نيابة العمادة لما بعد التدرج والبحث العلمي</w:t>
                        </w:r>
                        <w:r w:rsidRPr="00C16A28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C16A28">
                          <w:rPr>
                            <w:rFonts w:ascii="Sakkal Majalla" w:hAnsi="Sakkal Majalla" w:cs="Sultan bold" w:hint="cs"/>
                            <w:sz w:val="28"/>
                            <w:szCs w:val="28"/>
                            <w:rtl/>
                            <w:lang w:bidi="ar-DZ"/>
                          </w:rPr>
                          <w:t>والعلاقات الخارج</w:t>
                        </w:r>
                        <w:r>
                          <w:rPr>
                            <w:rFonts w:ascii="Sakkal Majalla" w:hAnsi="Sakkal Majalla" w:cs="Sultan bold" w:hint="cs"/>
                            <w:sz w:val="28"/>
                            <w:szCs w:val="28"/>
                            <w:rtl/>
                            <w:lang w:bidi="ar-DZ"/>
                          </w:rPr>
                          <w:t>ي</w:t>
                        </w:r>
                        <w:r w:rsidRPr="00C16A28">
                          <w:rPr>
                            <w:rFonts w:ascii="Sakkal Majalla" w:hAnsi="Sakkal Majalla" w:cs="Sultan bold" w:hint="cs"/>
                            <w:sz w:val="28"/>
                            <w:szCs w:val="28"/>
                            <w:rtl/>
                            <w:lang w:bidi="ar-DZ"/>
                          </w:rPr>
                          <w:t>ة</w:t>
                        </w:r>
                      </w:p>
                      <w:p w14:paraId="0032E79B" w14:textId="77777777" w:rsidR="00BA1618" w:rsidRDefault="00BA1618" w:rsidP="00BA1618">
                        <w:pPr>
                          <w:ind w:left="6"/>
                          <w:jc w:val="center"/>
                          <w:rPr>
                            <w:lang w:bidi="ar-MA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18F4FB9" w14:textId="31991BB4" w:rsidR="00BA1618" w:rsidRPr="000B62A8" w:rsidRDefault="00BA1618" w:rsidP="00BA1618">
      <w:pPr>
        <w:spacing w:line="276" w:lineRule="auto"/>
        <w:ind w:firstLine="0"/>
        <w:jc w:val="lowKashida"/>
        <w:rPr>
          <w:rFonts w:cs="AF_Najed"/>
          <w:b/>
          <w:bCs/>
          <w:sz w:val="32"/>
          <w:szCs w:val="32"/>
          <w:rtl/>
          <w:lang w:bidi="ar-DZ"/>
        </w:rPr>
      </w:pPr>
    </w:p>
    <w:p w14:paraId="51F25E8C" w14:textId="6EBB4774" w:rsidR="00BA1618" w:rsidRPr="000B62A8" w:rsidRDefault="00BA1618" w:rsidP="00BA1618">
      <w:pPr>
        <w:jc w:val="center"/>
        <w:rPr>
          <w:rFonts w:cs="AGA Cordoba Regular"/>
          <w:b/>
          <w:bCs/>
          <w:rtl/>
          <w:lang w:bidi="ar-DZ"/>
        </w:rPr>
      </w:pPr>
    </w:p>
    <w:p w14:paraId="5A2201BE" w14:textId="77777777" w:rsidR="00BA1618" w:rsidRPr="00BE253B" w:rsidRDefault="00BA1618" w:rsidP="00BA1618">
      <w:pPr>
        <w:jc w:val="center"/>
        <w:rPr>
          <w:rFonts w:cs="Sultan Medium"/>
          <w:sz w:val="144"/>
          <w:szCs w:val="58"/>
          <w:rtl/>
          <w:lang w:bidi="ar-DZ"/>
        </w:rPr>
      </w:pPr>
    </w:p>
    <w:p w14:paraId="65A9AA8A" w14:textId="49FF4E7E" w:rsidR="00BA1618" w:rsidRPr="00214D39" w:rsidRDefault="005C13C1" w:rsidP="00BA1618">
      <w:pPr>
        <w:widowControl/>
        <w:tabs>
          <w:tab w:val="right" w:pos="3826"/>
          <w:tab w:val="right" w:pos="7653"/>
          <w:tab w:val="right" w:pos="7795"/>
        </w:tabs>
        <w:spacing w:before="120" w:after="120" w:line="420" w:lineRule="exact"/>
        <w:ind w:firstLine="0"/>
        <w:rPr>
          <w:rFonts w:ascii="Sakkal Majalla" w:eastAsia="Calibri" w:hAnsi="Sakkal Majalla" w:cs="PT Bold Heading"/>
          <w:color w:val="auto"/>
          <w:sz w:val="2"/>
          <w:szCs w:val="2"/>
          <w:rtl/>
          <w:lang w:val="fr-FR" w:eastAsia="en-US"/>
        </w:rPr>
      </w:pPr>
      <w:r>
        <w:rPr>
          <w:rFonts w:ascii="Sakkal Majalla" w:hAnsi="Sakkal Majalla" w:cs="Sakkal Majalla" w:hint="cs"/>
          <w:b/>
          <w:bCs/>
          <w:color w:val="auto"/>
          <w:sz w:val="28"/>
          <w:szCs w:val="28"/>
          <w:rtl/>
          <w:lang w:val="fr-FR" w:eastAsia="fr-FR" w:bidi="ar-DZ"/>
        </w:rPr>
        <w:t xml:space="preserve">        </w:t>
      </w:r>
      <w:r w:rsidR="00BA1618" w:rsidRPr="00214D39"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fr-FR" w:eastAsia="fr-FR" w:bidi="ar-MA"/>
        </w:rPr>
        <w:t>هاتف/ فاكس</w:t>
      </w:r>
      <w:r w:rsidR="00BA1618" w:rsidRPr="00214D39">
        <w:rPr>
          <w:rFonts w:ascii="Calibri" w:hAnsi="Calibri" w:cs="Fanan" w:hint="cs"/>
          <w:color w:val="auto"/>
          <w:sz w:val="22"/>
          <w:szCs w:val="22"/>
          <w:rtl/>
          <w:lang w:val="fr-FR" w:eastAsia="fr-FR" w:bidi="ar-MA"/>
        </w:rPr>
        <w:t>:</w:t>
      </w:r>
      <w:r w:rsidR="00BA1618">
        <w:rPr>
          <w:rFonts w:ascii="Calibri" w:hAnsi="Calibri" w:cs="Arabic Transparent" w:hint="cs"/>
          <w:color w:val="auto"/>
          <w:sz w:val="20"/>
          <w:szCs w:val="20"/>
          <w:rtl/>
          <w:lang w:val="fr-FR" w:eastAsia="fr-FR" w:bidi="ar-DZ"/>
        </w:rPr>
        <w:t xml:space="preserve"> </w:t>
      </w:r>
      <w:r w:rsidR="00BA1618" w:rsidRPr="00214D39">
        <w:rPr>
          <w:rFonts w:asciiTheme="majorBidi" w:hAnsiTheme="majorBidi" w:cstheme="majorBidi"/>
          <w:color w:val="auto"/>
          <w:sz w:val="22"/>
          <w:szCs w:val="22"/>
          <w:rtl/>
          <w:lang w:val="fr-FR" w:eastAsia="fr-FR" w:bidi="ar-DZ"/>
        </w:rPr>
        <w:t>25</w:t>
      </w:r>
      <w:r w:rsidR="00BA1618" w:rsidRPr="00214D39">
        <w:rPr>
          <w:rFonts w:asciiTheme="majorBidi" w:hAnsiTheme="majorBidi" w:cstheme="majorBidi"/>
          <w:color w:val="auto"/>
          <w:sz w:val="22"/>
          <w:szCs w:val="22"/>
          <w:lang w:val="fr-FR" w:eastAsia="fr-FR" w:bidi="ar-DZ"/>
        </w:rPr>
        <w:t>74 56</w:t>
      </w:r>
      <w:r w:rsidR="00BA1618">
        <w:rPr>
          <w:rFonts w:asciiTheme="majorBidi" w:hAnsiTheme="majorBidi" w:cstheme="majorBidi"/>
          <w:color w:val="auto"/>
          <w:sz w:val="22"/>
          <w:szCs w:val="22"/>
          <w:rtl/>
          <w:lang w:val="fr-FR" w:eastAsia="fr-FR" w:bidi="ar-DZ"/>
        </w:rPr>
        <w:t xml:space="preserve"> </w:t>
      </w:r>
      <w:r w:rsidR="00BA1618" w:rsidRPr="00214D39">
        <w:rPr>
          <w:rFonts w:asciiTheme="majorBidi" w:hAnsiTheme="majorBidi" w:cstheme="majorBidi"/>
          <w:color w:val="auto"/>
          <w:sz w:val="22"/>
          <w:szCs w:val="22"/>
          <w:rtl/>
          <w:lang w:val="fr-FR" w:eastAsia="fr-FR" w:bidi="ar-DZ"/>
        </w:rPr>
        <w:t>33 (0) 213</w:t>
      </w:r>
      <w:r w:rsidR="00BA1618">
        <w:rPr>
          <w:rFonts w:asciiTheme="majorBidi" w:hAnsiTheme="majorBidi" w:cstheme="majorBidi"/>
          <w:color w:val="auto"/>
          <w:sz w:val="22"/>
          <w:szCs w:val="22"/>
          <w:rtl/>
          <w:lang w:val="fr-FR" w:eastAsia="fr-FR" w:bidi="ar-DZ"/>
        </w:rPr>
        <w:t xml:space="preserve"> </w:t>
      </w:r>
      <w:r w:rsidR="00BA1618">
        <w:rPr>
          <w:rFonts w:asciiTheme="majorBidi" w:hAnsiTheme="majorBidi" w:cstheme="majorBidi"/>
          <w:color w:val="auto"/>
          <w:sz w:val="22"/>
          <w:szCs w:val="22"/>
          <w:rtl/>
          <w:lang w:val="fr-FR" w:eastAsia="fr-FR" w:bidi="ar-DZ"/>
        </w:rPr>
        <w:tab/>
      </w:r>
      <w:r w:rsidR="00BA1618">
        <w:rPr>
          <w:rFonts w:asciiTheme="majorBidi" w:hAnsiTheme="majorBidi" w:cstheme="majorBidi" w:hint="cs"/>
          <w:color w:val="auto"/>
          <w:sz w:val="22"/>
          <w:szCs w:val="22"/>
          <w:rtl/>
          <w:lang w:val="fr-FR" w:eastAsia="fr-FR" w:bidi="ar-DZ"/>
        </w:rPr>
        <w:t xml:space="preserve">           </w:t>
      </w:r>
      <w:r w:rsidR="0005428E">
        <w:rPr>
          <w:rFonts w:asciiTheme="majorBidi" w:hAnsiTheme="majorBidi" w:cstheme="majorBidi" w:hint="cs"/>
          <w:color w:val="auto"/>
          <w:sz w:val="22"/>
          <w:szCs w:val="22"/>
          <w:rtl/>
          <w:lang w:val="fr-FR" w:eastAsia="fr-FR" w:bidi="ar-DZ"/>
        </w:rPr>
        <w:t xml:space="preserve">  </w:t>
      </w:r>
      <w:r w:rsidR="00BA1618">
        <w:rPr>
          <w:rFonts w:asciiTheme="majorBidi" w:hAnsiTheme="majorBidi" w:cstheme="majorBidi" w:hint="cs"/>
          <w:color w:val="auto"/>
          <w:sz w:val="22"/>
          <w:szCs w:val="22"/>
          <w:rtl/>
          <w:lang w:val="fr-FR" w:eastAsia="fr-FR" w:bidi="ar-DZ"/>
        </w:rPr>
        <w:t xml:space="preserve">   </w:t>
      </w:r>
      <w:r w:rsidR="00BA1618" w:rsidRPr="00214D39">
        <w:rPr>
          <w:rFonts w:asciiTheme="majorBidi" w:hAnsiTheme="majorBidi" w:cstheme="majorBidi"/>
          <w:b/>
          <w:bCs/>
          <w:color w:val="auto"/>
          <w:sz w:val="22"/>
          <w:szCs w:val="22"/>
          <w:lang w:val="fr-FR" w:eastAsia="fr-FR"/>
        </w:rPr>
        <w:t>E-mail</w:t>
      </w:r>
      <w:r w:rsidR="00BA1618" w:rsidRPr="00214D39">
        <w:rPr>
          <w:rFonts w:asciiTheme="majorBidi" w:hAnsiTheme="majorBidi" w:cstheme="majorBidi"/>
          <w:color w:val="auto"/>
          <w:sz w:val="22"/>
          <w:szCs w:val="22"/>
          <w:lang w:val="fr-FR" w:eastAsia="fr-FR"/>
        </w:rPr>
        <w:t xml:space="preserve">: </w:t>
      </w:r>
      <w:hyperlink r:id="rId8" w:history="1">
        <w:r w:rsidR="00BA1618" w:rsidRPr="00214D39">
          <w:rPr>
            <w:rFonts w:asciiTheme="majorBidi" w:hAnsiTheme="majorBidi" w:cstheme="majorBidi"/>
            <w:color w:val="auto"/>
            <w:sz w:val="22"/>
            <w:szCs w:val="22"/>
            <w:lang w:val="fr-FR" w:eastAsia="fr-FR"/>
          </w:rPr>
          <w:t>droit@univ-batna.dz</w:t>
        </w:r>
      </w:hyperlink>
      <w:r w:rsidR="00BA1618">
        <w:rPr>
          <w:rFonts w:asciiTheme="majorBidi" w:hAnsiTheme="majorBidi" w:cstheme="majorBidi"/>
          <w:color w:val="auto"/>
          <w:sz w:val="22"/>
          <w:szCs w:val="22"/>
          <w:lang w:val="fr-FR" w:eastAsia="fr-FR"/>
        </w:rPr>
        <w:t xml:space="preserve"> </w:t>
      </w:r>
      <w:r w:rsidR="00BA1618">
        <w:rPr>
          <w:rFonts w:asciiTheme="majorBidi" w:hAnsiTheme="majorBidi" w:cstheme="majorBidi" w:hint="cs"/>
          <w:color w:val="auto"/>
          <w:sz w:val="22"/>
          <w:szCs w:val="22"/>
          <w:rtl/>
          <w:lang w:val="fr-FR" w:eastAsia="fr-FR"/>
        </w:rPr>
        <w:t xml:space="preserve">    </w:t>
      </w:r>
      <w:r w:rsidR="00BA1618">
        <w:rPr>
          <w:rFonts w:asciiTheme="majorBidi" w:hAnsiTheme="majorBidi" w:cstheme="majorBidi"/>
          <w:color w:val="auto"/>
          <w:sz w:val="22"/>
          <w:szCs w:val="22"/>
          <w:lang w:val="fr-FR" w:eastAsia="fr-FR"/>
        </w:rPr>
        <w:tab/>
      </w:r>
      <w:r w:rsidR="00BA1618">
        <w:rPr>
          <w:rFonts w:asciiTheme="majorBidi" w:hAnsiTheme="majorBidi" w:cstheme="majorBidi" w:hint="cs"/>
          <w:color w:val="auto"/>
          <w:sz w:val="22"/>
          <w:szCs w:val="22"/>
          <w:rtl/>
          <w:lang w:val="fr-FR" w:eastAsia="fr-FR"/>
        </w:rPr>
        <w:t xml:space="preserve">                    </w:t>
      </w:r>
      <w:r w:rsidR="00BA1618">
        <w:rPr>
          <w:rFonts w:asciiTheme="majorBidi" w:hAnsiTheme="majorBidi" w:cstheme="majorBidi"/>
          <w:color w:val="auto"/>
          <w:sz w:val="22"/>
          <w:szCs w:val="22"/>
          <w:lang w:val="fr-FR" w:eastAsia="fr-FR"/>
        </w:rPr>
        <w:t xml:space="preserve">  </w:t>
      </w:r>
      <w:hyperlink r:id="rId9" w:history="1">
        <w:r w:rsidR="00BA1618" w:rsidRPr="00214D39">
          <w:rPr>
            <w:rFonts w:asciiTheme="majorBidi" w:hAnsiTheme="majorBidi" w:cstheme="majorBidi"/>
            <w:color w:val="auto"/>
            <w:sz w:val="22"/>
            <w:szCs w:val="22"/>
            <w:lang w:val="fr-FR" w:eastAsia="fr-FR"/>
          </w:rPr>
          <w:t>www.univ-batna.dz/droit</w:t>
        </w:r>
      </w:hyperlink>
      <w:r w:rsidR="00BA1618" w:rsidRPr="00214D39">
        <w:rPr>
          <w:rFonts w:ascii="Calibri" w:hAnsi="Calibri" w:cs="Arabic Transparent" w:hint="cs"/>
          <w:b/>
          <w:bCs/>
          <w:color w:val="auto"/>
          <w:sz w:val="22"/>
          <w:szCs w:val="22"/>
          <w:rtl/>
          <w:lang w:val="fr-FR" w:eastAsia="fr-FR"/>
        </w:rPr>
        <w:t xml:space="preserve"> </w:t>
      </w:r>
    </w:p>
    <w:p w14:paraId="39006C24" w14:textId="77777777" w:rsidR="00BA1618" w:rsidRDefault="00BA1618" w:rsidP="00BA1618">
      <w:pPr>
        <w:pBdr>
          <w:bottom w:val="thinThickSmallGap" w:sz="24" w:space="1" w:color="auto"/>
        </w:pBdr>
        <w:jc w:val="lowKashida"/>
        <w:rPr>
          <w:rFonts w:ascii="Simplified Arabic" w:hAnsi="Simplified Arabic" w:cs="Simplified Arabic"/>
          <w:sz w:val="2"/>
          <w:szCs w:val="2"/>
          <w:rtl/>
        </w:rPr>
      </w:pPr>
    </w:p>
    <w:p w14:paraId="60416C28" w14:textId="2381DF4A" w:rsidR="00BA1618" w:rsidRPr="004B649E" w:rsidRDefault="00BA1618" w:rsidP="00BA1618">
      <w:pPr>
        <w:rPr>
          <w:rFonts w:ascii="Simplified Arabic" w:hAnsi="Simplified Arabic" w:cs="Simplified Arabic"/>
          <w:sz w:val="2"/>
          <w:szCs w:val="2"/>
          <w:rtl/>
        </w:rPr>
      </w:pPr>
    </w:p>
    <w:p w14:paraId="48DF1485" w14:textId="1FF1B0DD" w:rsidR="00BA1618" w:rsidRPr="002E1E53" w:rsidRDefault="005C13C1" w:rsidP="00BA1618">
      <w:pPr>
        <w:rPr>
          <w:rFonts w:ascii="Simplified Arabic" w:hAnsi="Simplified Arabic" w:cs="Simplified Arabic"/>
          <w:sz w:val="28"/>
          <w:szCs w:val="28"/>
          <w:rtl/>
        </w:rPr>
      </w:pPr>
      <w:r w:rsidRPr="005C13C1">
        <w:rPr>
          <w:rFonts w:cs="Times New Roman"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134D55" wp14:editId="2AD41BE4">
                <wp:simplePos x="0" y="0"/>
                <wp:positionH relativeFrom="column">
                  <wp:posOffset>-7621</wp:posOffset>
                </wp:positionH>
                <wp:positionV relativeFrom="paragraph">
                  <wp:posOffset>255270</wp:posOffset>
                </wp:positionV>
                <wp:extent cx="6946265" cy="704850"/>
                <wp:effectExtent l="0" t="0" r="26035" b="19050"/>
                <wp:wrapNone/>
                <wp:docPr id="8741878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265" cy="704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E2ECEC1" w14:textId="77777777" w:rsidR="005C13C1" w:rsidRDefault="005C13C1" w:rsidP="005C13C1">
                            <w:pPr>
                              <w:tabs>
                                <w:tab w:val="left" w:pos="6694"/>
                              </w:tabs>
                              <w:jc w:val="center"/>
                              <w:rPr>
                                <w:rFonts w:ascii="Algerian" w:hAnsi="Algerian" w:cs="Sultan bol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06951">
                              <w:rPr>
                                <w:rFonts w:ascii="Algerian" w:hAnsi="Algerian" w:cs="Sultan bol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استمارة الطعون الخاصة بالترتيب الأولي في برنامج حركية تحسين المستوى بالخارج</w:t>
                            </w:r>
                          </w:p>
                          <w:p w14:paraId="24BEA026" w14:textId="77777777" w:rsidR="005C13C1" w:rsidRPr="00706951" w:rsidRDefault="005C13C1" w:rsidP="005C13C1">
                            <w:pPr>
                              <w:tabs>
                                <w:tab w:val="left" w:pos="6694"/>
                              </w:tabs>
                              <w:suppressAutoHyphens/>
                              <w:autoSpaceDN w:val="0"/>
                              <w:jc w:val="center"/>
                              <w:textAlignment w:val="baseline"/>
                              <w:rPr>
                                <w:rFonts w:ascii="Algerian" w:hAnsi="Algerian" w:cs="Sultan bold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706951">
                              <w:rPr>
                                <w:rFonts w:ascii="Algerian" w:hAnsi="Algerian" w:cs="Sultan bol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لكل الأصناف برسم السنة المالية </w:t>
                            </w:r>
                            <w:r>
                              <w:rPr>
                                <w:rFonts w:ascii="Algerian" w:hAnsi="Algerian" w:cs="Sultan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34D5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9" type="#_x0000_t202" style="position:absolute;left:0;text-align:left;margin-left:-.6pt;margin-top:20.1pt;width:546.95pt;height:5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" fillcolor="#9dc3e6" strokecolor="window" strokeweight=".5pt">
                <v:textbox>
                  <w:txbxContent>
                    <w:p w14:paraId="3E2ECEC1" w14:textId="77777777" w:rsidR="005C13C1" w:rsidRDefault="005C13C1" w:rsidP="005C13C1">
                      <w:pPr>
                        <w:tabs>
                          <w:tab w:val="left" w:pos="6694"/>
                        </w:tabs>
                        <w:jc w:val="center"/>
                        <w:rPr>
                          <w:rFonts w:ascii="Algerian" w:hAnsi="Algerian" w:cs="Sultan bold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706951">
                        <w:rPr>
                          <w:rFonts w:ascii="Algerian" w:hAnsi="Algerian" w:cs="Sultan bold"/>
                          <w:b/>
                          <w:bCs/>
                          <w:sz w:val="32"/>
                          <w:szCs w:val="32"/>
                          <w:rtl/>
                        </w:rPr>
                        <w:t>استمارة الطعون الخاصة بالترتيب الأولي في برنامج حركية تحسين المستوى بالخارج</w:t>
                      </w:r>
                    </w:p>
                    <w:p w14:paraId="24BEA026" w14:textId="77777777" w:rsidR="005C13C1" w:rsidRPr="00706951" w:rsidRDefault="005C13C1" w:rsidP="005C13C1">
                      <w:pPr>
                        <w:tabs>
                          <w:tab w:val="left" w:pos="6694"/>
                        </w:tabs>
                        <w:suppressAutoHyphens/>
                        <w:autoSpaceDN w:val="0"/>
                        <w:jc w:val="center"/>
                        <w:textAlignment w:val="baseline"/>
                        <w:rPr>
                          <w:rFonts w:ascii="Algerian" w:hAnsi="Algerian" w:cs="Sultan bold"/>
                          <w:b/>
                          <w:bCs/>
                          <w:sz w:val="32"/>
                          <w:szCs w:val="32"/>
                          <w:lang w:eastAsia="en-US"/>
                        </w:rPr>
                      </w:pPr>
                      <w:r w:rsidRPr="00706951">
                        <w:rPr>
                          <w:rFonts w:ascii="Algerian" w:hAnsi="Algerian" w:cs="Sultan bold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لكل الأصناف برسم السنة المالية </w:t>
                      </w:r>
                      <w:r>
                        <w:rPr>
                          <w:rFonts w:ascii="Algerian" w:hAnsi="Algerian" w:cs="Sultan bold" w:hint="cs"/>
                          <w:b/>
                          <w:bCs/>
                          <w:sz w:val="32"/>
                          <w:szCs w:val="32"/>
                          <w:rtl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</w:p>
    <w:p w14:paraId="312311ED" w14:textId="155D49A2" w:rsidR="00BA1618" w:rsidRPr="004B649E" w:rsidRDefault="00BA1618" w:rsidP="00BA1618">
      <w:pPr>
        <w:rPr>
          <w:rFonts w:ascii="Simplified Arabic" w:hAnsi="Simplified Arabic" w:cs="Simplified Arabic"/>
          <w:sz w:val="2"/>
          <w:szCs w:val="2"/>
          <w:rtl/>
        </w:rPr>
      </w:pPr>
    </w:p>
    <w:p w14:paraId="796F4C94" w14:textId="3ECB7FC6" w:rsidR="0005428E" w:rsidRDefault="0005428E" w:rsidP="00BA1618">
      <w:pPr>
        <w:widowControl/>
        <w:spacing w:after="160" w:line="259" w:lineRule="auto"/>
        <w:ind w:firstLine="0"/>
        <w:jc w:val="center"/>
        <w:rPr>
          <w:rFonts w:ascii="Arabic Typesetting" w:eastAsia="Calibri" w:hAnsi="Arabic Typesetting" w:cs="Sultan bold"/>
          <w:color w:val="auto"/>
          <w:kern w:val="2"/>
          <w:sz w:val="24"/>
          <w:szCs w:val="24"/>
          <w:rtl/>
          <w:lang w:val="fr-FR" w:eastAsia="en-US"/>
          <w14:ligatures w14:val="standardContextual"/>
        </w:rPr>
      </w:pPr>
    </w:p>
    <w:p w14:paraId="36C2C2E9" w14:textId="77777777" w:rsidR="0005428E" w:rsidRDefault="0005428E" w:rsidP="00BA1618">
      <w:pPr>
        <w:widowControl/>
        <w:spacing w:after="160" w:line="259" w:lineRule="auto"/>
        <w:ind w:firstLine="0"/>
        <w:jc w:val="center"/>
        <w:rPr>
          <w:rFonts w:ascii="Arabic Typesetting" w:eastAsia="Calibri" w:hAnsi="Arabic Typesetting" w:cs="Sultan bold"/>
          <w:color w:val="auto"/>
          <w:kern w:val="2"/>
          <w:sz w:val="24"/>
          <w:szCs w:val="24"/>
          <w:rtl/>
          <w:lang w:val="fr-FR" w:eastAsia="en-US"/>
          <w14:ligatures w14:val="standardContextual"/>
        </w:rPr>
      </w:pPr>
    </w:p>
    <w:p w14:paraId="0FA4A133" w14:textId="77777777" w:rsidR="0005428E" w:rsidRPr="00B10A10" w:rsidRDefault="0005428E" w:rsidP="00BA1618">
      <w:pPr>
        <w:widowControl/>
        <w:spacing w:after="160" w:line="259" w:lineRule="auto"/>
        <w:ind w:firstLine="0"/>
        <w:jc w:val="center"/>
        <w:rPr>
          <w:rFonts w:ascii="Arabic Typesetting" w:eastAsia="Calibri" w:hAnsi="Arabic Typesetting" w:cs="Sultan bold"/>
          <w:color w:val="auto"/>
          <w:kern w:val="2"/>
          <w:sz w:val="24"/>
          <w:szCs w:val="24"/>
          <w:rtl/>
          <w:lang w:val="fr-FR" w:eastAsia="en-US"/>
          <w14:ligatures w14:val="standardContextual"/>
        </w:rPr>
      </w:pPr>
    </w:p>
    <w:tbl>
      <w:tblPr>
        <w:tblStyle w:val="Grilledutableau"/>
        <w:bidiVisual/>
        <w:tblW w:w="10906" w:type="dxa"/>
        <w:jc w:val="center"/>
        <w:tblLook w:val="04A0" w:firstRow="1" w:lastRow="0" w:firstColumn="1" w:lastColumn="0" w:noHBand="0" w:noVBand="1"/>
      </w:tblPr>
      <w:tblGrid>
        <w:gridCol w:w="2549"/>
        <w:gridCol w:w="1560"/>
        <w:gridCol w:w="2126"/>
        <w:gridCol w:w="2977"/>
        <w:gridCol w:w="1694"/>
      </w:tblGrid>
      <w:tr w:rsidR="00595EDB" w14:paraId="4D304803" w14:textId="77777777" w:rsidTr="007D5AC2">
        <w:trPr>
          <w:jc w:val="center"/>
        </w:trPr>
        <w:tc>
          <w:tcPr>
            <w:tcW w:w="2549" w:type="dxa"/>
            <w:shd w:val="clear" w:color="auto" w:fill="BDD6EE" w:themeFill="accent5" w:themeFillTint="66"/>
          </w:tcPr>
          <w:p w14:paraId="1047D7FF" w14:textId="77777777" w:rsidR="00BA1618" w:rsidRPr="00B10A10" w:rsidRDefault="00BA1618" w:rsidP="00F459F0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ultan bold"/>
                <w:sz w:val="28"/>
                <w:szCs w:val="28"/>
                <w:rtl/>
                <w:lang w:val="fr-FR"/>
              </w:rPr>
            </w:pPr>
            <w:r w:rsidRPr="00B10A10">
              <w:rPr>
                <w:rFonts w:ascii="Simplified Arabic" w:hAnsi="Simplified Arabic" w:cs="Sultan bold" w:hint="cs"/>
                <w:sz w:val="28"/>
                <w:szCs w:val="28"/>
                <w:rtl/>
                <w:lang w:val="fr-FR"/>
              </w:rPr>
              <w:t>الاسم واللقب</w:t>
            </w:r>
          </w:p>
        </w:tc>
        <w:tc>
          <w:tcPr>
            <w:tcW w:w="1560" w:type="dxa"/>
            <w:shd w:val="clear" w:color="auto" w:fill="BDD6EE" w:themeFill="accent5" w:themeFillTint="66"/>
          </w:tcPr>
          <w:p w14:paraId="2F361AC5" w14:textId="77777777" w:rsidR="00BA1618" w:rsidRPr="00B10A10" w:rsidRDefault="00BA1618" w:rsidP="00F459F0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ultan bold"/>
                <w:sz w:val="28"/>
                <w:szCs w:val="28"/>
                <w:rtl/>
                <w:lang w:val="fr-FR"/>
              </w:rPr>
            </w:pPr>
            <w:r w:rsidRPr="00B10A10">
              <w:rPr>
                <w:rFonts w:ascii="Simplified Arabic" w:hAnsi="Simplified Arabic" w:cs="Sultan bold" w:hint="cs"/>
                <w:sz w:val="28"/>
                <w:szCs w:val="28"/>
                <w:rtl/>
                <w:lang w:val="fr-FR"/>
              </w:rPr>
              <w:t>الفئة</w:t>
            </w:r>
            <w:r>
              <w:rPr>
                <w:rFonts w:ascii="Simplified Arabic" w:hAnsi="Simplified Arabic" w:cs="Sultan bold" w:hint="cs"/>
                <w:sz w:val="28"/>
                <w:szCs w:val="28"/>
                <w:rtl/>
                <w:lang w:val="fr-FR"/>
              </w:rPr>
              <w:t xml:space="preserve"> / الصفة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49ADB5D5" w14:textId="77777777" w:rsidR="00BA1618" w:rsidRPr="00B10A10" w:rsidRDefault="00BA1618" w:rsidP="00F459F0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ultan bold"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Sultan bold" w:hint="cs"/>
                <w:sz w:val="28"/>
                <w:szCs w:val="28"/>
                <w:rtl/>
                <w:lang w:val="fr-FR"/>
              </w:rPr>
              <w:t>القسم</w:t>
            </w:r>
          </w:p>
        </w:tc>
        <w:tc>
          <w:tcPr>
            <w:tcW w:w="2977" w:type="dxa"/>
            <w:shd w:val="clear" w:color="auto" w:fill="BDD6EE" w:themeFill="accent5" w:themeFillTint="66"/>
          </w:tcPr>
          <w:p w14:paraId="2825840C" w14:textId="77777777" w:rsidR="00BA1618" w:rsidRPr="00B10A10" w:rsidRDefault="00BA1618" w:rsidP="00F459F0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ultan bold"/>
                <w:sz w:val="28"/>
                <w:szCs w:val="28"/>
                <w:rtl/>
                <w:lang w:val="fr-FR"/>
              </w:rPr>
            </w:pPr>
            <w:r w:rsidRPr="00B10A10">
              <w:rPr>
                <w:rFonts w:ascii="Simplified Arabic" w:hAnsi="Simplified Arabic" w:cs="Sultan bold" w:hint="cs"/>
                <w:sz w:val="28"/>
                <w:szCs w:val="28"/>
                <w:rtl/>
                <w:lang w:val="fr-FR"/>
              </w:rPr>
              <w:t>البريد الإلكتروني المهني</w:t>
            </w:r>
          </w:p>
        </w:tc>
        <w:tc>
          <w:tcPr>
            <w:tcW w:w="1694" w:type="dxa"/>
            <w:shd w:val="clear" w:color="auto" w:fill="BDD6EE" w:themeFill="accent5" w:themeFillTint="66"/>
          </w:tcPr>
          <w:p w14:paraId="424787C4" w14:textId="77777777" w:rsidR="00BA1618" w:rsidRPr="00B10A10" w:rsidRDefault="00BA1618" w:rsidP="00F459F0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ultan bold"/>
                <w:sz w:val="28"/>
                <w:szCs w:val="28"/>
                <w:rtl/>
                <w:lang w:val="fr-FR"/>
              </w:rPr>
            </w:pPr>
            <w:r w:rsidRPr="00B10A10">
              <w:rPr>
                <w:rFonts w:ascii="Simplified Arabic" w:hAnsi="Simplified Arabic" w:cs="Sultan bold" w:hint="cs"/>
                <w:sz w:val="28"/>
                <w:szCs w:val="28"/>
                <w:rtl/>
                <w:lang w:val="fr-FR"/>
              </w:rPr>
              <w:t>رقم الهات</w:t>
            </w:r>
            <w:r w:rsidRPr="00B10A10">
              <w:rPr>
                <w:rFonts w:ascii="Simplified Arabic" w:hAnsi="Simplified Arabic" w:cs="Sultan bold" w:hint="eastAsia"/>
                <w:sz w:val="28"/>
                <w:szCs w:val="28"/>
                <w:rtl/>
                <w:lang w:val="fr-FR"/>
              </w:rPr>
              <w:t>ف</w:t>
            </w:r>
          </w:p>
        </w:tc>
      </w:tr>
      <w:tr w:rsidR="00595EDB" w14:paraId="05D56596" w14:textId="77777777" w:rsidTr="007D5AC2">
        <w:trPr>
          <w:jc w:val="center"/>
        </w:trPr>
        <w:tc>
          <w:tcPr>
            <w:tcW w:w="2549" w:type="dxa"/>
          </w:tcPr>
          <w:p w14:paraId="504784D0" w14:textId="50DEBCA4" w:rsidR="00BA1618" w:rsidRPr="00595EDB" w:rsidRDefault="00BA1618" w:rsidP="00F459F0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</w:p>
        </w:tc>
        <w:tc>
          <w:tcPr>
            <w:tcW w:w="1560" w:type="dxa"/>
          </w:tcPr>
          <w:p w14:paraId="62BF04B7" w14:textId="2A53187A" w:rsidR="00BA1618" w:rsidRPr="00595EDB" w:rsidRDefault="00BA1618" w:rsidP="00595EDB">
            <w:pPr>
              <w:tabs>
                <w:tab w:val="left" w:pos="1787"/>
              </w:tabs>
              <w:ind w:firstLine="0"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</w:p>
        </w:tc>
        <w:tc>
          <w:tcPr>
            <w:tcW w:w="2126" w:type="dxa"/>
          </w:tcPr>
          <w:p w14:paraId="603B03F1" w14:textId="77777777" w:rsidR="00BA1618" w:rsidRDefault="00BA1618" w:rsidP="00F459F0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</w:p>
          <w:p w14:paraId="47D53B43" w14:textId="77777777" w:rsidR="0005428E" w:rsidRDefault="0005428E" w:rsidP="00F459F0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</w:p>
          <w:p w14:paraId="5524C290" w14:textId="02DE6EF3" w:rsidR="0005428E" w:rsidRPr="00595EDB" w:rsidRDefault="0005428E" w:rsidP="00F459F0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977" w:type="dxa"/>
          </w:tcPr>
          <w:p w14:paraId="7E48DF3B" w14:textId="3734E268" w:rsidR="00BA1618" w:rsidRPr="00595EDB" w:rsidRDefault="00BA1618" w:rsidP="00F459F0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</w:p>
        </w:tc>
        <w:tc>
          <w:tcPr>
            <w:tcW w:w="1694" w:type="dxa"/>
          </w:tcPr>
          <w:p w14:paraId="4CA8E13B" w14:textId="1EAEE932" w:rsidR="00BA1618" w:rsidRPr="00595EDB" w:rsidRDefault="00BA1618" w:rsidP="00F459F0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</w:p>
        </w:tc>
      </w:tr>
      <w:tr w:rsidR="00BA1618" w14:paraId="2923D485" w14:textId="77777777" w:rsidTr="005C13C1">
        <w:trPr>
          <w:trHeight w:val="315"/>
          <w:jc w:val="center"/>
        </w:trPr>
        <w:tc>
          <w:tcPr>
            <w:tcW w:w="10906" w:type="dxa"/>
            <w:gridSpan w:val="5"/>
            <w:vAlign w:val="center"/>
          </w:tcPr>
          <w:p w14:paraId="66A6D41A" w14:textId="531328EA" w:rsidR="00BA1618" w:rsidRDefault="00BA1618" w:rsidP="0005428E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implified Arabic"/>
                <w:sz w:val="44"/>
                <w:szCs w:val="44"/>
                <w:rtl/>
                <w:lang w:val="fr-FR"/>
              </w:rPr>
            </w:pPr>
            <w:r w:rsidRPr="00B10A10">
              <w:rPr>
                <w:rFonts w:ascii="Simplified Arabic" w:hAnsi="Simplified Arabic" w:cs="Sultan bold" w:hint="cs"/>
                <w:sz w:val="32"/>
                <w:szCs w:val="32"/>
                <w:rtl/>
                <w:lang w:val="fr-FR"/>
              </w:rPr>
              <w:t>موضوع الطعن</w:t>
            </w:r>
          </w:p>
        </w:tc>
      </w:tr>
      <w:tr w:rsidR="00BA1618" w14:paraId="5C83E3D3" w14:textId="77777777" w:rsidTr="0005428E">
        <w:trPr>
          <w:trHeight w:val="1858"/>
          <w:jc w:val="center"/>
        </w:trPr>
        <w:tc>
          <w:tcPr>
            <w:tcW w:w="10906" w:type="dxa"/>
            <w:gridSpan w:val="5"/>
          </w:tcPr>
          <w:p w14:paraId="0AD725AD" w14:textId="77777777" w:rsidR="00BA1618" w:rsidRDefault="00BA1618" w:rsidP="00F459F0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implified Arabic"/>
                <w:sz w:val="44"/>
                <w:szCs w:val="44"/>
                <w:rtl/>
                <w:lang w:val="fr-FR"/>
              </w:rPr>
            </w:pPr>
          </w:p>
          <w:p w14:paraId="5834DE98" w14:textId="77777777" w:rsidR="005515CA" w:rsidRDefault="005515CA" w:rsidP="0005428E">
            <w:pPr>
              <w:tabs>
                <w:tab w:val="left" w:pos="1787"/>
              </w:tabs>
              <w:ind w:firstLine="0"/>
              <w:rPr>
                <w:rFonts w:ascii="Simplified Arabic" w:hAnsi="Simplified Arabic" w:cs="Simplified Arabic"/>
                <w:sz w:val="44"/>
                <w:szCs w:val="44"/>
                <w:rtl/>
                <w:lang w:val="fr-FR"/>
              </w:rPr>
            </w:pPr>
          </w:p>
          <w:p w14:paraId="40B1F0C7" w14:textId="77777777" w:rsidR="005C13C1" w:rsidRDefault="005C13C1" w:rsidP="0005428E">
            <w:pPr>
              <w:tabs>
                <w:tab w:val="left" w:pos="1787"/>
              </w:tabs>
              <w:ind w:firstLine="0"/>
              <w:rPr>
                <w:rFonts w:ascii="Simplified Arabic" w:hAnsi="Simplified Arabic" w:cs="Simplified Arabic"/>
                <w:sz w:val="44"/>
                <w:szCs w:val="44"/>
                <w:rtl/>
                <w:lang w:val="fr-FR"/>
              </w:rPr>
            </w:pPr>
          </w:p>
          <w:p w14:paraId="5830A056" w14:textId="77777777" w:rsidR="005515CA" w:rsidRDefault="005515CA" w:rsidP="007D5AC2">
            <w:pPr>
              <w:tabs>
                <w:tab w:val="left" w:pos="1787"/>
              </w:tabs>
              <w:ind w:firstLine="0"/>
              <w:rPr>
                <w:rFonts w:ascii="Simplified Arabic" w:hAnsi="Simplified Arabic" w:cs="Simplified Arabic"/>
                <w:sz w:val="44"/>
                <w:szCs w:val="44"/>
                <w:rtl/>
                <w:lang w:val="fr-FR"/>
              </w:rPr>
            </w:pPr>
          </w:p>
        </w:tc>
      </w:tr>
      <w:tr w:rsidR="0005428E" w14:paraId="2CDC371F" w14:textId="77777777" w:rsidTr="005C13C1">
        <w:trPr>
          <w:trHeight w:val="249"/>
          <w:jc w:val="center"/>
        </w:trPr>
        <w:tc>
          <w:tcPr>
            <w:tcW w:w="10906" w:type="dxa"/>
            <w:gridSpan w:val="5"/>
          </w:tcPr>
          <w:p w14:paraId="5AACA8FF" w14:textId="09DCE886" w:rsidR="0005428E" w:rsidRDefault="005C13C1" w:rsidP="00F459F0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implified Arabic"/>
                <w:sz w:val="44"/>
                <w:szCs w:val="44"/>
                <w:rtl/>
                <w:lang w:val="fr-FR"/>
              </w:rPr>
            </w:pPr>
            <w:r w:rsidRPr="005C13C1">
              <w:rPr>
                <w:rFonts w:ascii="Simplified Arabic" w:hAnsi="Simplified Arabic" w:cs="Sultan bold"/>
                <w:sz w:val="32"/>
                <w:szCs w:val="32"/>
                <w:rtl/>
                <w:lang w:val="fr-FR"/>
              </w:rPr>
              <w:t>رد لجنة الطعن</w:t>
            </w:r>
          </w:p>
        </w:tc>
      </w:tr>
      <w:tr w:rsidR="0005428E" w14:paraId="121B8079" w14:textId="77777777" w:rsidTr="00DE5C3C">
        <w:trPr>
          <w:trHeight w:val="3072"/>
          <w:jc w:val="center"/>
        </w:trPr>
        <w:tc>
          <w:tcPr>
            <w:tcW w:w="10906" w:type="dxa"/>
            <w:gridSpan w:val="5"/>
          </w:tcPr>
          <w:p w14:paraId="7A04B04D" w14:textId="77777777" w:rsidR="0005428E" w:rsidRDefault="0005428E" w:rsidP="00F459F0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implified Arabic"/>
                <w:sz w:val="44"/>
                <w:szCs w:val="44"/>
                <w:rtl/>
                <w:lang w:val="fr-FR"/>
              </w:rPr>
            </w:pPr>
          </w:p>
          <w:p w14:paraId="2A20AD38" w14:textId="77777777" w:rsidR="0005428E" w:rsidRDefault="0005428E" w:rsidP="00F459F0">
            <w:pPr>
              <w:tabs>
                <w:tab w:val="left" w:pos="1787"/>
              </w:tabs>
              <w:ind w:firstLine="0"/>
              <w:jc w:val="center"/>
              <w:rPr>
                <w:rFonts w:ascii="Simplified Arabic" w:hAnsi="Simplified Arabic" w:cs="Simplified Arabic"/>
                <w:sz w:val="44"/>
                <w:szCs w:val="44"/>
                <w:rtl/>
                <w:lang w:val="fr-FR"/>
              </w:rPr>
            </w:pPr>
          </w:p>
          <w:p w14:paraId="333EFA77" w14:textId="77777777" w:rsidR="005C13C1" w:rsidRDefault="005C13C1" w:rsidP="0005428E">
            <w:pPr>
              <w:tabs>
                <w:tab w:val="left" w:pos="1787"/>
              </w:tabs>
              <w:ind w:firstLine="0"/>
              <w:rPr>
                <w:rFonts w:ascii="Simplified Arabic" w:hAnsi="Simplified Arabic" w:cs="Simplified Arabic"/>
                <w:sz w:val="44"/>
                <w:szCs w:val="44"/>
                <w:rtl/>
                <w:lang w:val="fr-FR"/>
              </w:rPr>
            </w:pPr>
          </w:p>
        </w:tc>
      </w:tr>
    </w:tbl>
    <w:p w14:paraId="76A4A089" w14:textId="77777777" w:rsidR="00DE5C3C" w:rsidRPr="0099743A" w:rsidRDefault="00DE5C3C" w:rsidP="00DE5C3C">
      <w:pPr>
        <w:tabs>
          <w:tab w:val="left" w:pos="1787"/>
        </w:tabs>
        <w:ind w:left="5494" w:hanging="5212"/>
        <w:rPr>
          <w:rFonts w:ascii="Simplified Arabic" w:hAnsi="Simplified Arabic" w:cs="Sultan bold"/>
          <w:sz w:val="10"/>
          <w:szCs w:val="10"/>
          <w:rtl/>
          <w:lang w:val="fr-FR"/>
        </w:rPr>
      </w:pPr>
    </w:p>
    <w:p w14:paraId="07DBCCE5" w14:textId="0D9D66A3" w:rsidR="0099743A" w:rsidRDefault="00DE5C3C" w:rsidP="00BC76EA">
      <w:pPr>
        <w:tabs>
          <w:tab w:val="left" w:pos="1787"/>
        </w:tabs>
        <w:ind w:hanging="1"/>
        <w:rPr>
          <w:rFonts w:ascii="Simplified Arabic" w:hAnsi="Simplified Arabic" w:cs="Sultan bold"/>
          <w:sz w:val="28"/>
          <w:szCs w:val="28"/>
          <w:rtl/>
          <w:lang w:val="fr-FR"/>
        </w:rPr>
      </w:pPr>
      <w:r>
        <w:rPr>
          <w:rFonts w:ascii="Simplified Arabic" w:hAnsi="Simplified Arabic" w:cs="Sultan bold" w:hint="cs"/>
          <w:sz w:val="28"/>
          <w:szCs w:val="28"/>
          <w:rtl/>
          <w:lang w:val="fr-FR"/>
        </w:rPr>
        <w:t>ملاحظة:</w:t>
      </w:r>
      <w:r w:rsidR="0099743A">
        <w:rPr>
          <w:rFonts w:ascii="Simplified Arabic" w:hAnsi="Simplified Arabic" w:cs="Sultan bold" w:hint="cs"/>
          <w:sz w:val="28"/>
          <w:szCs w:val="28"/>
          <w:rtl/>
          <w:lang w:val="fr-FR"/>
        </w:rPr>
        <w:t xml:space="preserve">                                                                                                                                                                  </w:t>
      </w:r>
      <w:r w:rsidR="0099743A" w:rsidRPr="0099743A">
        <w:rPr>
          <w:rFonts w:ascii="Sakkal Majalla" w:hAnsi="Sakkal Majalla" w:cs="Sakkal Majalla"/>
          <w:b/>
          <w:bCs/>
          <w:sz w:val="28"/>
          <w:szCs w:val="28"/>
          <w:rtl/>
          <w:lang w:val="fr-FR"/>
        </w:rPr>
        <w:t xml:space="preserve"> </w:t>
      </w:r>
      <w:r w:rsidR="0099743A" w:rsidRPr="00BC76EA">
        <w:rPr>
          <w:rFonts w:ascii="Sakkal Majalla" w:hAnsi="Sakkal Majalla" w:cs="Sakkal Majalla"/>
          <w:b/>
          <w:bCs/>
          <w:sz w:val="28"/>
          <w:szCs w:val="28"/>
          <w:rtl/>
          <w:lang w:val="fr-FR"/>
        </w:rPr>
        <w:t>باتنــــة في:</w:t>
      </w:r>
      <w:r w:rsidR="0099743A" w:rsidRPr="00BC76EA">
        <w:rPr>
          <w:rFonts w:ascii="Sakkal Majalla" w:hAnsi="Sakkal Majalla" w:cs="Sakkal Majalla"/>
          <w:b/>
          <w:bCs/>
          <w:sz w:val="40"/>
          <w:szCs w:val="40"/>
          <w:rtl/>
          <w:lang w:val="fr-FR"/>
        </w:rPr>
        <w:t xml:space="preserve"> </w:t>
      </w:r>
      <w:r w:rsidR="0099743A" w:rsidRPr="00BC76EA">
        <w:rPr>
          <w:rFonts w:ascii="Sakkal Majalla" w:hAnsi="Sakkal Majalla" w:cs="Sakkal Majalla"/>
          <w:b/>
          <w:bCs/>
          <w:sz w:val="24"/>
          <w:szCs w:val="24"/>
          <w:rtl/>
          <w:lang w:val="fr-FR"/>
        </w:rPr>
        <w:t>.</w:t>
      </w:r>
      <w:r w:rsidR="0099743A" w:rsidRPr="00BC76EA">
        <w:rPr>
          <w:rFonts w:ascii="Sakkal Majalla" w:hAnsi="Sakkal Majalla" w:cs="Sakkal Majalla" w:hint="cs"/>
          <w:b/>
          <w:bCs/>
          <w:sz w:val="24"/>
          <w:szCs w:val="24"/>
          <w:rtl/>
          <w:lang w:val="fr-FR"/>
        </w:rPr>
        <w:t>......</w:t>
      </w:r>
      <w:r w:rsidR="0099743A" w:rsidRPr="00BC76EA">
        <w:rPr>
          <w:rFonts w:ascii="Sakkal Majalla" w:hAnsi="Sakkal Majalla" w:cs="Sakkal Majalla"/>
          <w:b/>
          <w:bCs/>
          <w:sz w:val="24"/>
          <w:szCs w:val="24"/>
          <w:rtl/>
          <w:lang w:val="fr-FR"/>
        </w:rPr>
        <w:t>..</w:t>
      </w:r>
      <w:r w:rsidR="0099743A" w:rsidRPr="00BC76EA">
        <w:rPr>
          <w:rFonts w:ascii="Sakkal Majalla" w:hAnsi="Sakkal Majalla" w:cs="Sakkal Majalla"/>
          <w:b/>
          <w:bCs/>
          <w:sz w:val="40"/>
          <w:szCs w:val="40"/>
          <w:rtl/>
          <w:lang w:val="fr-FR"/>
        </w:rPr>
        <w:t>/</w:t>
      </w:r>
      <w:r w:rsidR="0099743A" w:rsidRPr="00BC76EA">
        <w:rPr>
          <w:rFonts w:ascii="Sakkal Majalla" w:hAnsi="Sakkal Majalla" w:cs="Sakkal Majalla" w:hint="cs"/>
          <w:b/>
          <w:bCs/>
          <w:sz w:val="24"/>
          <w:szCs w:val="24"/>
          <w:rtl/>
          <w:lang w:val="fr-FR"/>
        </w:rPr>
        <w:t>..........</w:t>
      </w:r>
      <w:r w:rsidR="0099743A" w:rsidRPr="00BC76EA">
        <w:rPr>
          <w:rFonts w:ascii="Sakkal Majalla" w:hAnsi="Sakkal Majalla" w:cs="Sakkal Majalla"/>
          <w:b/>
          <w:bCs/>
          <w:sz w:val="40"/>
          <w:szCs w:val="40"/>
          <w:rtl/>
          <w:lang w:val="fr-FR"/>
        </w:rPr>
        <w:t>/</w:t>
      </w:r>
      <w:r w:rsidR="0099743A" w:rsidRPr="00BC76EA">
        <w:rPr>
          <w:rFonts w:ascii="Sakkal Majalla" w:hAnsi="Sakkal Majalla" w:cs="Sakkal Majalla"/>
          <w:b/>
          <w:bCs/>
          <w:sz w:val="30"/>
          <w:szCs w:val="30"/>
          <w:rtl/>
          <w:lang w:val="fr-FR"/>
        </w:rPr>
        <w:t xml:space="preserve"> 2026</w:t>
      </w:r>
    </w:p>
    <w:p w14:paraId="64B4FF39" w14:textId="79622DA9" w:rsidR="00DE5C3C" w:rsidRDefault="00BC76EA" w:rsidP="00BC76EA">
      <w:pPr>
        <w:tabs>
          <w:tab w:val="left" w:pos="1787"/>
        </w:tabs>
        <w:ind w:hanging="1"/>
        <w:rPr>
          <w:rFonts w:ascii="Simplified Arabic" w:hAnsi="Simplified Arabic" w:cs="Sultan bold"/>
          <w:sz w:val="28"/>
          <w:szCs w:val="28"/>
          <w:rtl/>
          <w:lang w:val="fr-FR"/>
        </w:rPr>
      </w:pPr>
      <w:r>
        <w:rPr>
          <w:rFonts w:ascii="Simplified Arabic" w:hAnsi="Simplified Arabic" w:cs="Sultan bold" w:hint="cs"/>
          <w:sz w:val="28"/>
          <w:szCs w:val="28"/>
          <w:rtl/>
          <w:lang w:val="fr-FR"/>
        </w:rPr>
        <w:t xml:space="preserve"> - </w:t>
      </w:r>
      <w:r w:rsidRPr="00BC76EA">
        <w:rPr>
          <w:rFonts w:ascii="Sakkal Majalla" w:hAnsi="Sakkal Majalla" w:cs="Sakkal Majalla"/>
          <w:b/>
          <w:bCs/>
          <w:sz w:val="28"/>
          <w:szCs w:val="28"/>
          <w:rtl/>
          <w:lang w:val="fr-FR"/>
        </w:rPr>
        <w:t>تحميل</w:t>
      </w:r>
      <w:r w:rsidR="00DE5C3C" w:rsidRPr="00DE5C3C">
        <w:rPr>
          <w:rFonts w:ascii="Sakkal Majalla" w:hAnsi="Sakkal Majalla" w:cs="Sakkal Majalla"/>
          <w:b/>
          <w:bCs/>
          <w:sz w:val="28"/>
          <w:szCs w:val="28"/>
          <w:rtl/>
          <w:lang w:val="fr-FR"/>
        </w:rPr>
        <w:t xml:space="preserve"> استمارة الطعن يكون على مستوى موقع الكلية</w:t>
      </w:r>
      <w:r w:rsidR="007D5AC2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 xml:space="preserve">.                                                                                       </w:t>
      </w:r>
      <w:r w:rsidR="0099743A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>ال</w:t>
      </w:r>
      <w:r w:rsidR="0099743A" w:rsidRPr="005C13C1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>إم</w:t>
      </w:r>
      <w:r w:rsidR="0099743A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>ـــــ</w:t>
      </w:r>
      <w:r w:rsidR="0099743A" w:rsidRPr="005C13C1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>ض</w:t>
      </w:r>
      <w:r w:rsidR="0099743A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>ـــــــــــــــ</w:t>
      </w:r>
      <w:r w:rsidR="0099743A" w:rsidRPr="005C13C1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>اء</w:t>
      </w:r>
      <w:r w:rsidR="0099743A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>:</w:t>
      </w:r>
    </w:p>
    <w:p w14:paraId="2A02BF4B" w14:textId="2A485040" w:rsidR="0099743A" w:rsidRDefault="0099743A" w:rsidP="0099743A">
      <w:pPr>
        <w:tabs>
          <w:tab w:val="left" w:pos="1787"/>
        </w:tabs>
        <w:ind w:firstLine="0"/>
        <w:rPr>
          <w:rFonts w:ascii="Sakkal Majalla" w:hAnsi="Sakkal Majalla" w:cs="Sakkal Majalla"/>
          <w:b/>
          <w:bCs/>
          <w:sz w:val="30"/>
          <w:szCs w:val="30"/>
          <w:rtl/>
          <w:lang w:val="fr-FR"/>
        </w:rPr>
      </w:pPr>
      <w:r>
        <w:rPr>
          <w:rFonts w:ascii="Simplified Arabic" w:hAnsi="Simplified Arabic" w:cs="Sultan bold" w:hint="cs"/>
          <w:sz w:val="28"/>
          <w:szCs w:val="28"/>
          <w:rtl/>
          <w:lang w:val="fr-FR"/>
        </w:rPr>
        <w:t xml:space="preserve"> </w:t>
      </w:r>
      <w:r w:rsidR="00BC76EA">
        <w:rPr>
          <w:rFonts w:ascii="Simplified Arabic" w:hAnsi="Simplified Arabic" w:cs="Sultan bold" w:hint="cs"/>
          <w:sz w:val="28"/>
          <w:szCs w:val="28"/>
          <w:rtl/>
          <w:lang w:val="fr-FR"/>
        </w:rPr>
        <w:t>-</w:t>
      </w:r>
      <w:r w:rsidR="00BC76EA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 xml:space="preserve"> </w:t>
      </w:r>
      <w:r w:rsidR="00DE5C3C" w:rsidRPr="00BC76EA">
        <w:rPr>
          <w:rFonts w:ascii="Sakkal Majalla" w:hAnsi="Sakkal Majalla" w:cs="Sakkal Majalla"/>
          <w:b/>
          <w:bCs/>
          <w:sz w:val="28"/>
          <w:szCs w:val="28"/>
          <w:rtl/>
          <w:lang w:val="fr-FR"/>
        </w:rPr>
        <w:t xml:space="preserve">كما </w:t>
      </w:r>
      <w:r w:rsidR="00BC76EA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>ت</w:t>
      </w:r>
      <w:r w:rsidR="00DE5C3C" w:rsidRPr="00BC76EA">
        <w:rPr>
          <w:rFonts w:ascii="Sakkal Majalla" w:hAnsi="Sakkal Majalla" w:cs="Sakkal Majalla"/>
          <w:b/>
          <w:bCs/>
          <w:sz w:val="28"/>
          <w:szCs w:val="28"/>
          <w:rtl/>
          <w:lang w:val="fr-FR"/>
        </w:rPr>
        <w:t xml:space="preserve">رسل كل الطعون عبر البريد </w:t>
      </w:r>
      <w:r w:rsidR="00DE5C3C" w:rsidRPr="00BC76EA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>الالكتروني:</w:t>
      </w:r>
      <w:r w:rsidR="00DE5C3C" w:rsidRPr="00BC76EA">
        <w:rPr>
          <w:rFonts w:ascii="Sakkal Majalla" w:hAnsi="Sakkal Majalla" w:cs="Sakkal Majalla"/>
          <w:b/>
          <w:bCs/>
          <w:sz w:val="28"/>
          <w:szCs w:val="28"/>
          <w:rtl/>
          <w:lang w:val="fr-FR"/>
        </w:rPr>
        <w:t xml:space="preserve"> </w:t>
      </w:r>
      <w:hyperlink r:id="rId10" w:history="1">
        <w:r w:rsidRPr="00196F9B">
          <w:rPr>
            <w:rStyle w:val="Lienhypertexte"/>
            <w:rFonts w:ascii="Sakkal Majalla" w:hAnsi="Sakkal Majalla" w:cs="Sakkal Majalla"/>
            <w:b/>
            <w:bCs/>
            <w:sz w:val="28"/>
            <w:szCs w:val="28"/>
            <w:lang w:val="fr-FR"/>
          </w:rPr>
          <w:t>postgrad.dsp.batna1@gmail.com</w:t>
        </w:r>
      </w:hyperlink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 xml:space="preserve"> </w:t>
      </w:r>
      <w:r w:rsidR="00BC76EA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                </w:t>
      </w:r>
      <w:r w:rsidR="00BC76EA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  </w:t>
      </w:r>
    </w:p>
    <w:p w14:paraId="7401DD85" w14:textId="53D9CE01" w:rsidR="00BA1618" w:rsidRPr="00BC76EA" w:rsidRDefault="00BC76EA" w:rsidP="00BC76EA">
      <w:pPr>
        <w:tabs>
          <w:tab w:val="left" w:pos="1787"/>
        </w:tabs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                                                           </w:t>
      </w:r>
      <w:r w:rsidRPr="00BC76EA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 xml:space="preserve">                  </w:t>
      </w:r>
    </w:p>
    <w:p w14:paraId="40712685" w14:textId="7D3A81CB" w:rsidR="0005428E" w:rsidRPr="005C13C1" w:rsidRDefault="005C13C1" w:rsidP="005C13C1">
      <w:pPr>
        <w:tabs>
          <w:tab w:val="left" w:pos="1787"/>
        </w:tabs>
        <w:ind w:firstLine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 xml:space="preserve">                                                                                                                                                                           </w:t>
      </w:r>
      <w:r w:rsidR="00DE5C3C"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 xml:space="preserve">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fr-FR"/>
        </w:rPr>
        <w:t xml:space="preserve">           </w:t>
      </w:r>
    </w:p>
    <w:sectPr w:rsidR="0005428E" w:rsidRPr="005C13C1" w:rsidSect="00BA1618">
      <w:footerReference w:type="default" r:id="rId11"/>
      <w:pgSz w:w="11906" w:h="16838"/>
      <w:pgMar w:top="284" w:right="567" w:bottom="284" w:left="567" w:header="709" w:footer="0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A304" w14:textId="77777777" w:rsidR="00526025" w:rsidRDefault="00526025">
      <w:r>
        <w:separator/>
      </w:r>
    </w:p>
  </w:endnote>
  <w:endnote w:type="continuationSeparator" w:id="0">
    <w:p w14:paraId="558517B4" w14:textId="77777777" w:rsidR="00526025" w:rsidRDefault="0052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ultan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AGA Cordoba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10FB" w14:textId="77777777" w:rsidR="006F77EB" w:rsidRPr="005458D1" w:rsidRDefault="006F77EB">
    <w:pPr>
      <w:pStyle w:val="Pieddepage"/>
      <w:jc w:val="center"/>
      <w:rPr>
        <w:rFonts w:asciiTheme="majorBidi" w:hAnsiTheme="majorBidi" w:cstheme="majorBidi"/>
        <w:b/>
        <w:bCs/>
        <w:sz w:val="28"/>
        <w:szCs w:val="28"/>
      </w:rPr>
    </w:pPr>
  </w:p>
  <w:p w14:paraId="7396369C" w14:textId="77777777" w:rsidR="006F77EB" w:rsidRPr="004F688C" w:rsidRDefault="006F77EB" w:rsidP="00FC6817">
    <w:pPr>
      <w:pStyle w:val="Pieddepage"/>
      <w:ind w:hanging="2"/>
      <w:jc w:val="center"/>
      <w:rPr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5088" w14:textId="77777777" w:rsidR="00526025" w:rsidRDefault="00526025">
      <w:r>
        <w:separator/>
      </w:r>
    </w:p>
  </w:footnote>
  <w:footnote w:type="continuationSeparator" w:id="0">
    <w:p w14:paraId="776A32D0" w14:textId="77777777" w:rsidR="00526025" w:rsidRDefault="00526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D6966"/>
    <w:multiLevelType w:val="hybridMultilevel"/>
    <w:tmpl w:val="D3E81E9E"/>
    <w:lvl w:ilvl="0" w:tplc="4E92A66A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D142D"/>
    <w:multiLevelType w:val="hybridMultilevel"/>
    <w:tmpl w:val="8814F2EC"/>
    <w:lvl w:ilvl="0" w:tplc="D3806768">
      <w:numFmt w:val="bullet"/>
      <w:lvlText w:val="-"/>
      <w:lvlJc w:val="left"/>
      <w:pPr>
        <w:ind w:left="852" w:hanging="360"/>
      </w:pPr>
      <w:rPr>
        <w:rFonts w:ascii="Sakkal Majalla" w:eastAsia="Times New Roman" w:hAnsi="Sakkal Majalla" w:cs="Sakkal Majall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567229040">
    <w:abstractNumId w:val="0"/>
  </w:num>
  <w:num w:numId="2" w16cid:durableId="24372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18"/>
    <w:rsid w:val="00050300"/>
    <w:rsid w:val="0005428E"/>
    <w:rsid w:val="00084C0F"/>
    <w:rsid w:val="000856EA"/>
    <w:rsid w:val="000A3EC4"/>
    <w:rsid w:val="00373E40"/>
    <w:rsid w:val="00526025"/>
    <w:rsid w:val="005515CA"/>
    <w:rsid w:val="00595EDB"/>
    <w:rsid w:val="005C13C1"/>
    <w:rsid w:val="006F77EB"/>
    <w:rsid w:val="0073023F"/>
    <w:rsid w:val="007D5AC2"/>
    <w:rsid w:val="009047EA"/>
    <w:rsid w:val="0099743A"/>
    <w:rsid w:val="00B02EE8"/>
    <w:rsid w:val="00BA1618"/>
    <w:rsid w:val="00BB67CB"/>
    <w:rsid w:val="00BC76EA"/>
    <w:rsid w:val="00BD04EE"/>
    <w:rsid w:val="00BD0641"/>
    <w:rsid w:val="00C83931"/>
    <w:rsid w:val="00CF586F"/>
    <w:rsid w:val="00DE5C3C"/>
    <w:rsid w:val="00FC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8B0A"/>
  <w15:chartTrackingRefBased/>
  <w15:docId w15:val="{EFA3AA2B-22AC-455F-A20F-76988719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18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kern w:val="0"/>
      <w:sz w:val="36"/>
      <w:szCs w:val="36"/>
      <w:lang w:val="en-US" w:eastAsia="ar-S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BA161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1618"/>
    <w:rPr>
      <w:rFonts w:ascii="Times New Roman" w:eastAsia="Times New Roman" w:hAnsi="Times New Roman" w:cs="Traditional Arabic"/>
      <w:color w:val="000000"/>
      <w:kern w:val="0"/>
      <w:sz w:val="36"/>
      <w:szCs w:val="36"/>
      <w:lang w:val="en-US" w:eastAsia="ar-SA"/>
      <w14:ligatures w14:val="none"/>
    </w:rPr>
  </w:style>
  <w:style w:type="table" w:styleId="Grilledutableau">
    <w:name w:val="Table Grid"/>
    <w:basedOn w:val="TableauNormal"/>
    <w:rsid w:val="00BA16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3E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9743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7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it@univ-batna.d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ostgrad.dsp.batna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v-batna.dz/droi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Messaoud CHOUIA PC Bureau Maison</dc:creator>
  <cp:keywords/>
  <dc:description/>
  <cp:lastModifiedBy>Messaoud CHOUIA PC Bureau Maison</cp:lastModifiedBy>
  <cp:revision>15</cp:revision>
  <dcterms:created xsi:type="dcterms:W3CDTF">2024-06-06T15:51:00Z</dcterms:created>
  <dcterms:modified xsi:type="dcterms:W3CDTF">2026-03-22T10:33:00Z</dcterms:modified>
</cp:coreProperties>
</file>